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091DAF">
        <w:rPr>
          <w:b/>
          <w:bCs/>
          <w:sz w:val="20"/>
          <w:szCs w:val="20"/>
        </w:rPr>
        <w:t>71</w:t>
      </w:r>
      <w:r w:rsidR="003A5FAF">
        <w:rPr>
          <w:b/>
          <w:bCs/>
          <w:sz w:val="20"/>
          <w:szCs w:val="20"/>
        </w:rPr>
        <w:t>7</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3A5FAF">
        <w:rPr>
          <w:b/>
          <w:color w:val="17365D"/>
          <w:sz w:val="20"/>
          <w:szCs w:val="20"/>
        </w:rPr>
        <w:t>магазины сопротивлений</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3A5FAF">
        <w:rPr>
          <w:b/>
          <w:color w:val="17365D"/>
          <w:sz w:val="20"/>
          <w:szCs w:val="20"/>
        </w:rPr>
        <w:t>магазины сопротивлений</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92C8F">
        <w:rPr>
          <w:sz w:val="20"/>
          <w:szCs w:val="20"/>
        </w:rPr>
        <w:t>71</w:t>
      </w:r>
      <w:r w:rsidR="003A5FAF">
        <w:rPr>
          <w:sz w:val="20"/>
          <w:szCs w:val="20"/>
        </w:rPr>
        <w:t>7</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w:t>
      </w:r>
      <w:r w:rsidR="00A75267">
        <w:rPr>
          <w:sz w:val="20"/>
          <w:szCs w:val="20"/>
        </w:rPr>
        <w:t>0071</w:t>
      </w:r>
      <w:r w:rsidR="003A5FAF">
        <w:rPr>
          <w:sz w:val="20"/>
          <w:szCs w:val="20"/>
        </w:rPr>
        <w:t>7</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3A5FAF" w:rsidRPr="003A5FAF" w:rsidRDefault="003A5FAF" w:rsidP="003A5FAF">
      <w:pPr>
        <w:spacing w:after="60"/>
        <w:jc w:val="center"/>
        <w:rPr>
          <w:b/>
          <w:bCs/>
        </w:rPr>
      </w:pPr>
      <w:r w:rsidRPr="003A5FAF">
        <w:rPr>
          <w:b/>
          <w:bCs/>
        </w:rPr>
        <w:t>ТЕХНИЧЕСКОЕ ЗАДАНИЕ</w:t>
      </w:r>
    </w:p>
    <w:p w:rsidR="003A5FAF" w:rsidRPr="003A5FAF" w:rsidRDefault="003A5FAF" w:rsidP="003A5FAF">
      <w:pPr>
        <w:ind w:firstLine="709"/>
        <w:jc w:val="center"/>
        <w:rPr>
          <w:b/>
          <w:bCs/>
          <w:u w:val="single"/>
        </w:rPr>
      </w:pPr>
      <w:r w:rsidRPr="003A5FAF">
        <w:rPr>
          <w:b/>
          <w:bCs/>
          <w:u w:val="single"/>
        </w:rPr>
        <w:t>на поставку товара: Магазины сопротивлений</w:t>
      </w:r>
    </w:p>
    <w:p w:rsidR="003A5FAF" w:rsidRPr="003A5FAF" w:rsidRDefault="003A5FAF" w:rsidP="003A5FAF">
      <w:pPr>
        <w:ind w:firstLine="709"/>
        <w:jc w:val="center"/>
        <w:rPr>
          <w:b/>
          <w:bCs/>
          <w:u w:val="single"/>
        </w:rPr>
      </w:pPr>
    </w:p>
    <w:p w:rsidR="003A5FAF" w:rsidRPr="003A5FAF" w:rsidRDefault="003A5FAF" w:rsidP="003A5FAF">
      <w:pPr>
        <w:jc w:val="both"/>
        <w:rPr>
          <w:sz w:val="20"/>
          <w:szCs w:val="20"/>
        </w:rPr>
      </w:pPr>
      <w:r w:rsidRPr="003A5FAF">
        <w:rPr>
          <w:b/>
          <w:bCs/>
          <w:sz w:val="20"/>
          <w:szCs w:val="20"/>
        </w:rPr>
        <w:t>1. Предмет закупки:</w:t>
      </w:r>
      <w:r w:rsidRPr="003A5FAF">
        <w:rPr>
          <w:sz w:val="20"/>
          <w:szCs w:val="20"/>
        </w:rPr>
        <w:t xml:space="preserve"> </w:t>
      </w:r>
    </w:p>
    <w:p w:rsidR="003A5FAF" w:rsidRPr="003A5FAF" w:rsidRDefault="003A5FAF" w:rsidP="003A5FAF">
      <w:pPr>
        <w:spacing w:after="120"/>
        <w:jc w:val="both"/>
        <w:rPr>
          <w:sz w:val="20"/>
          <w:szCs w:val="20"/>
        </w:rPr>
      </w:pPr>
      <w:r w:rsidRPr="003A5FAF">
        <w:rPr>
          <w:sz w:val="20"/>
          <w:szCs w:val="20"/>
        </w:rPr>
        <w:t xml:space="preserve">Поставка товара: </w:t>
      </w:r>
      <w:r w:rsidRPr="003A5FAF">
        <w:rPr>
          <w:bCs/>
          <w:sz w:val="20"/>
          <w:szCs w:val="20"/>
        </w:rPr>
        <w:t>Магазины сопротивлений</w:t>
      </w:r>
      <w:r w:rsidRPr="003A5FAF">
        <w:rPr>
          <w:sz w:val="20"/>
          <w:szCs w:val="20"/>
        </w:rPr>
        <w:t>.</w:t>
      </w:r>
    </w:p>
    <w:p w:rsidR="003A5FAF" w:rsidRPr="003A5FAF" w:rsidRDefault="003A5FAF" w:rsidP="003A5FAF">
      <w:pPr>
        <w:jc w:val="both"/>
        <w:rPr>
          <w:b/>
          <w:bCs/>
          <w:sz w:val="20"/>
          <w:szCs w:val="20"/>
        </w:rPr>
      </w:pPr>
      <w:r w:rsidRPr="003A5FAF">
        <w:rPr>
          <w:b/>
          <w:bCs/>
          <w:sz w:val="20"/>
          <w:szCs w:val="20"/>
        </w:rPr>
        <w:t xml:space="preserve">2. Место и условия поставки товара, выполнения работ, оказания услуг: </w:t>
      </w:r>
    </w:p>
    <w:p w:rsidR="003A5FAF" w:rsidRPr="003A5FAF" w:rsidRDefault="003A5FAF" w:rsidP="003A5FAF">
      <w:pPr>
        <w:spacing w:after="120"/>
        <w:rPr>
          <w:sz w:val="20"/>
          <w:szCs w:val="20"/>
        </w:rPr>
      </w:pPr>
      <w:r w:rsidRPr="003A5FAF">
        <w:rPr>
          <w:sz w:val="20"/>
          <w:szCs w:val="20"/>
        </w:rPr>
        <w:t xml:space="preserve">поставить </w:t>
      </w:r>
      <w:r w:rsidRPr="003A5FAF">
        <w:rPr>
          <w:bCs/>
          <w:sz w:val="20"/>
          <w:szCs w:val="20"/>
        </w:rPr>
        <w:t>Магазины сопротивлений</w:t>
      </w:r>
      <w:r w:rsidRPr="003A5FAF">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 д.25.</w:t>
      </w:r>
    </w:p>
    <w:p w:rsidR="003A5FAF" w:rsidRPr="003A5FAF" w:rsidRDefault="003A5FAF" w:rsidP="003A5FAF">
      <w:pPr>
        <w:jc w:val="both"/>
        <w:rPr>
          <w:b/>
          <w:bCs/>
          <w:sz w:val="20"/>
          <w:szCs w:val="20"/>
        </w:rPr>
      </w:pPr>
      <w:r w:rsidRPr="003A5FAF">
        <w:rPr>
          <w:b/>
          <w:bCs/>
          <w:sz w:val="20"/>
          <w:szCs w:val="20"/>
        </w:rPr>
        <w:t xml:space="preserve">3. Срок поставки товара, выполнения работ, оказания услуг: </w:t>
      </w:r>
    </w:p>
    <w:p w:rsidR="003A5FAF" w:rsidRPr="003A5FAF" w:rsidRDefault="003A5FAF" w:rsidP="003A5FAF">
      <w:pPr>
        <w:jc w:val="both"/>
        <w:rPr>
          <w:sz w:val="20"/>
          <w:szCs w:val="20"/>
        </w:rPr>
      </w:pPr>
      <w:r w:rsidRPr="003A5FAF">
        <w:rPr>
          <w:sz w:val="20"/>
          <w:szCs w:val="20"/>
        </w:rPr>
        <w:t>до 31.03.2023 г.</w:t>
      </w:r>
    </w:p>
    <w:p w:rsidR="003A5FAF" w:rsidRPr="003A5FAF" w:rsidRDefault="003A5FAF" w:rsidP="003A5FAF">
      <w:pPr>
        <w:jc w:val="both"/>
        <w:rPr>
          <w:sz w:val="20"/>
          <w:szCs w:val="20"/>
        </w:rPr>
      </w:pPr>
    </w:p>
    <w:p w:rsidR="003A5FAF" w:rsidRPr="003A5FAF" w:rsidRDefault="003A5FAF" w:rsidP="003A5FAF">
      <w:pPr>
        <w:jc w:val="both"/>
        <w:rPr>
          <w:b/>
          <w:bCs/>
          <w:sz w:val="20"/>
          <w:szCs w:val="20"/>
        </w:rPr>
      </w:pPr>
      <w:r w:rsidRPr="003A5FAF">
        <w:rPr>
          <w:b/>
          <w:bCs/>
          <w:sz w:val="20"/>
          <w:szCs w:val="20"/>
        </w:rPr>
        <w:t xml:space="preserve">4. Требования о включенных в цену поставляемого товара (работ, услуг) расходах: </w:t>
      </w:r>
    </w:p>
    <w:p w:rsidR="003A5FAF" w:rsidRPr="003A5FAF" w:rsidRDefault="003A5FAF" w:rsidP="003A5FAF">
      <w:pPr>
        <w:spacing w:after="120"/>
        <w:rPr>
          <w:sz w:val="20"/>
          <w:szCs w:val="20"/>
        </w:rPr>
      </w:pPr>
      <w:r w:rsidRPr="003A5FAF">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3A5FAF" w:rsidRPr="003A5FAF" w:rsidRDefault="003A5FAF" w:rsidP="003A5FAF">
      <w:pPr>
        <w:spacing w:after="120"/>
        <w:jc w:val="both"/>
        <w:rPr>
          <w:b/>
          <w:bCs/>
          <w:sz w:val="20"/>
          <w:szCs w:val="20"/>
        </w:rPr>
      </w:pPr>
      <w:r w:rsidRPr="003A5FAF">
        <w:rPr>
          <w:b/>
          <w:bCs/>
          <w:sz w:val="20"/>
          <w:szCs w:val="20"/>
        </w:rPr>
        <w:t xml:space="preserve">5. Технические характеристики и потребительские свойства (не хуже): </w:t>
      </w:r>
    </w:p>
    <w:p w:rsidR="003A5FAF" w:rsidRPr="003A5FAF" w:rsidRDefault="003A5FAF" w:rsidP="003A5FAF">
      <w:pPr>
        <w:widowControl w:val="0"/>
        <w:kinsoku w:val="0"/>
        <w:overflowPunct w:val="0"/>
        <w:autoSpaceDE w:val="0"/>
        <w:autoSpaceDN w:val="0"/>
        <w:adjustRightInd w:val="0"/>
        <w:ind w:right="-76"/>
        <w:outlineLvl w:val="0"/>
        <w:rPr>
          <w:spacing w:val="-1"/>
          <w:sz w:val="20"/>
          <w:szCs w:val="20"/>
        </w:rPr>
      </w:pPr>
      <w:r w:rsidRPr="003A5FAF">
        <w:rPr>
          <w:spacing w:val="-1"/>
          <w:sz w:val="20"/>
          <w:szCs w:val="20"/>
        </w:rPr>
        <w:t xml:space="preserve">5.1 Технические </w:t>
      </w:r>
      <w:r w:rsidRPr="003A5FAF">
        <w:rPr>
          <w:spacing w:val="1"/>
          <w:sz w:val="20"/>
          <w:szCs w:val="20"/>
        </w:rPr>
        <w:t>х</w:t>
      </w:r>
      <w:r w:rsidRPr="003A5FAF">
        <w:rPr>
          <w:spacing w:val="-1"/>
          <w:sz w:val="20"/>
          <w:szCs w:val="20"/>
        </w:rPr>
        <w:t>арактеристики:</w:t>
      </w:r>
    </w:p>
    <w:p w:rsidR="003A5FAF" w:rsidRPr="003A5FAF" w:rsidRDefault="003A5FAF" w:rsidP="003A5FAF">
      <w:pPr>
        <w:rPr>
          <w:sz w:val="20"/>
          <w:szCs w:val="20"/>
        </w:rPr>
      </w:pPr>
    </w:p>
    <w:p w:rsidR="003A5FAF" w:rsidRPr="003A5FAF" w:rsidRDefault="003A5FAF" w:rsidP="003A5FAF">
      <w:pPr>
        <w:numPr>
          <w:ilvl w:val="0"/>
          <w:numId w:val="9"/>
        </w:numPr>
        <w:ind w:left="0" w:firstLine="0"/>
        <w:rPr>
          <w:sz w:val="20"/>
          <w:szCs w:val="20"/>
        </w:rPr>
      </w:pPr>
      <w:r w:rsidRPr="003A5FAF">
        <w:rPr>
          <w:sz w:val="20"/>
          <w:szCs w:val="20"/>
          <w:lang w:eastAsia="en-US"/>
        </w:rPr>
        <w:t xml:space="preserve">Требования к техническим характеристикам (параметрам) </w:t>
      </w:r>
      <w:r w:rsidR="0087299F">
        <w:rPr>
          <w:sz w:val="20"/>
          <w:szCs w:val="20"/>
          <w:lang w:eastAsia="en-US"/>
        </w:rPr>
        <w:t>м</w:t>
      </w:r>
      <w:r w:rsidRPr="003A5FAF">
        <w:rPr>
          <w:sz w:val="20"/>
          <w:szCs w:val="20"/>
        </w:rPr>
        <w:t>агазина сопротивлений программируемого</w:t>
      </w:r>
    </w:p>
    <w:p w:rsidR="003A5FAF" w:rsidRPr="003A5FAF" w:rsidRDefault="003A5FAF" w:rsidP="0087299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6497"/>
      </w:tblGrid>
      <w:tr w:rsidR="003A5FAF" w:rsidRPr="003A5FAF" w:rsidTr="005B7B10">
        <w:tc>
          <w:tcPr>
            <w:tcW w:w="1606" w:type="pct"/>
            <w:shd w:val="clear" w:color="auto" w:fill="auto"/>
          </w:tcPr>
          <w:p w:rsidR="003A5FAF" w:rsidRPr="003A5FAF" w:rsidRDefault="003A5FAF" w:rsidP="003A5FAF">
            <w:pPr>
              <w:pBdr>
                <w:top w:val="nil"/>
                <w:left w:val="nil"/>
                <w:bottom w:val="nil"/>
                <w:right w:val="nil"/>
                <w:between w:val="nil"/>
                <w:bar w:val="nil"/>
              </w:pBdr>
              <w:rPr>
                <w:rFonts w:eastAsia="Arial Unicode MS"/>
                <w:b/>
                <w:bCs/>
                <w:sz w:val="20"/>
                <w:szCs w:val="20"/>
                <w:bdr w:val="nil"/>
              </w:rPr>
            </w:pPr>
            <w:r w:rsidRPr="003A5FAF">
              <w:rPr>
                <w:rFonts w:eastAsia="Arial Unicode MS"/>
                <w:sz w:val="20"/>
                <w:szCs w:val="20"/>
                <w:bdr w:val="nil"/>
              </w:rPr>
              <w:t>Конструктивное исполнение</w:t>
            </w:r>
          </w:p>
        </w:tc>
        <w:tc>
          <w:tcPr>
            <w:tcW w:w="3394" w:type="pct"/>
            <w:shd w:val="clear" w:color="auto" w:fill="auto"/>
          </w:tcPr>
          <w:p w:rsidR="003A5FAF" w:rsidRPr="003A5FAF" w:rsidRDefault="003A5FAF" w:rsidP="0087299F">
            <w:pPr>
              <w:rPr>
                <w:sz w:val="20"/>
                <w:szCs w:val="20"/>
                <w:lang w:eastAsia="en-US"/>
              </w:rPr>
            </w:pPr>
            <w:r w:rsidRPr="003A5FAF">
              <w:rPr>
                <w:rFonts w:eastAsia="Arial Unicode MS"/>
                <w:sz w:val="20"/>
                <w:szCs w:val="20"/>
                <w:bdr w:val="nil"/>
                <w:lang w:eastAsia="en-US"/>
              </w:rPr>
              <w:t>Настольный</w:t>
            </w:r>
          </w:p>
        </w:tc>
      </w:tr>
      <w:tr w:rsidR="003A5FAF" w:rsidRPr="003A5FAF" w:rsidTr="005B7B10">
        <w:tc>
          <w:tcPr>
            <w:tcW w:w="1606" w:type="pct"/>
            <w:tcBorders>
              <w:bottom w:val="single" w:sz="4" w:space="0" w:color="auto"/>
            </w:tcBorders>
            <w:shd w:val="clear" w:color="auto" w:fill="auto"/>
          </w:tcPr>
          <w:p w:rsidR="003A5FAF" w:rsidRPr="003A5FAF" w:rsidRDefault="003A5FAF" w:rsidP="003A5FAF">
            <w:pPr>
              <w:pBdr>
                <w:top w:val="nil"/>
                <w:left w:val="nil"/>
                <w:bottom w:val="nil"/>
                <w:right w:val="nil"/>
                <w:between w:val="nil"/>
                <w:bar w:val="nil"/>
              </w:pBdr>
              <w:rPr>
                <w:rFonts w:eastAsia="Arial Unicode MS"/>
                <w:b/>
                <w:bCs/>
                <w:sz w:val="20"/>
                <w:szCs w:val="20"/>
                <w:bdr w:val="nil"/>
              </w:rPr>
            </w:pPr>
            <w:r w:rsidRPr="003A5FAF">
              <w:rPr>
                <w:rFonts w:eastAsia="Arial Unicode MS"/>
                <w:sz w:val="20"/>
                <w:szCs w:val="20"/>
                <w:bdr w:val="nil"/>
              </w:rPr>
              <w:t>Измерительные функции:</w:t>
            </w:r>
          </w:p>
        </w:tc>
        <w:tc>
          <w:tcPr>
            <w:tcW w:w="3394" w:type="pct"/>
            <w:shd w:val="clear" w:color="auto" w:fill="auto"/>
          </w:tcPr>
          <w:p w:rsidR="003A5FAF" w:rsidRPr="003A5FAF" w:rsidRDefault="003A5FAF" w:rsidP="0087299F">
            <w:pPr>
              <w:rPr>
                <w:sz w:val="20"/>
                <w:szCs w:val="20"/>
                <w:lang w:eastAsia="en-US"/>
              </w:rPr>
            </w:pPr>
            <w:r w:rsidRPr="003A5FAF">
              <w:rPr>
                <w:rFonts w:eastAsia="Arial Unicode MS"/>
                <w:sz w:val="20"/>
                <w:szCs w:val="20"/>
                <w:bdr w:val="nil"/>
                <w:lang w:eastAsia="en-US"/>
              </w:rPr>
              <w:t xml:space="preserve">Воспроизведение сопротивления, воспроизведение выходного сигнала платиновых </w:t>
            </w:r>
            <w:proofErr w:type="spellStart"/>
            <w:r w:rsidRPr="003A5FAF">
              <w:rPr>
                <w:rFonts w:eastAsia="Arial Unicode MS"/>
                <w:sz w:val="20"/>
                <w:szCs w:val="20"/>
                <w:bdr w:val="nil"/>
                <w:lang w:eastAsia="en-US"/>
              </w:rPr>
              <w:t>термопреобразователей</w:t>
            </w:r>
            <w:proofErr w:type="spellEnd"/>
          </w:p>
        </w:tc>
      </w:tr>
      <w:tr w:rsidR="003A5FAF" w:rsidRPr="003A5FAF" w:rsidTr="005B7B10">
        <w:tc>
          <w:tcPr>
            <w:tcW w:w="1606" w:type="pct"/>
            <w:shd w:val="clear" w:color="auto" w:fill="auto"/>
          </w:tcPr>
          <w:p w:rsidR="003A5FAF" w:rsidRPr="003A5FAF" w:rsidRDefault="003A5FAF" w:rsidP="0087299F">
            <w:pPr>
              <w:rPr>
                <w:sz w:val="20"/>
                <w:szCs w:val="20"/>
                <w:lang w:eastAsia="en-US"/>
              </w:rPr>
            </w:pPr>
            <w:r w:rsidRPr="003A5FAF">
              <w:rPr>
                <w:sz w:val="20"/>
                <w:szCs w:val="20"/>
                <w:lang w:eastAsia="en-US"/>
              </w:rPr>
              <w:t>Предел измерений</w:t>
            </w:r>
          </w:p>
        </w:tc>
        <w:tc>
          <w:tcPr>
            <w:tcW w:w="3394" w:type="pct"/>
            <w:shd w:val="clear" w:color="auto" w:fill="auto"/>
          </w:tcPr>
          <w:p w:rsidR="003A5FAF" w:rsidRPr="003A5FAF" w:rsidRDefault="003A5FAF" w:rsidP="0087299F">
            <w:pPr>
              <w:rPr>
                <w:sz w:val="20"/>
                <w:szCs w:val="20"/>
                <w:lang w:eastAsia="en-US"/>
              </w:rPr>
            </w:pPr>
            <w:r w:rsidRPr="003A5FAF">
              <w:rPr>
                <w:sz w:val="20"/>
                <w:szCs w:val="20"/>
                <w:lang w:eastAsia="en-US"/>
              </w:rPr>
              <w:t>Пределы допускаемой основной абсолютной погрешности, не более</w:t>
            </w:r>
          </w:p>
        </w:tc>
      </w:tr>
      <w:tr w:rsidR="003A5FAF" w:rsidRPr="003A5FAF" w:rsidTr="005B7B10">
        <w:trPr>
          <w:trHeight w:val="304"/>
        </w:trPr>
        <w:tc>
          <w:tcPr>
            <w:tcW w:w="1606" w:type="pct"/>
            <w:shd w:val="clear" w:color="auto" w:fill="auto"/>
          </w:tcPr>
          <w:p w:rsidR="003A5FAF" w:rsidRPr="003A5FAF" w:rsidRDefault="003A5FAF" w:rsidP="003A5FAF">
            <w:pPr>
              <w:suppressAutoHyphens/>
              <w:spacing w:before="120"/>
              <w:jc w:val="both"/>
              <w:rPr>
                <w:sz w:val="20"/>
                <w:szCs w:val="20"/>
              </w:rPr>
            </w:pPr>
            <w:r w:rsidRPr="003A5FAF">
              <w:rPr>
                <w:sz w:val="20"/>
                <w:szCs w:val="20"/>
              </w:rPr>
              <w:t>От 1 Ом до 200 Ом,</w:t>
            </w:r>
          </w:p>
          <w:p w:rsidR="003A5FAF" w:rsidRPr="003A5FAF" w:rsidRDefault="003A5FAF" w:rsidP="003A5FAF">
            <w:pPr>
              <w:suppressAutoHyphens/>
              <w:spacing w:before="120"/>
              <w:jc w:val="both"/>
              <w:rPr>
                <w:sz w:val="20"/>
                <w:szCs w:val="20"/>
              </w:rPr>
            </w:pPr>
            <w:r w:rsidRPr="003A5FAF">
              <w:rPr>
                <w:sz w:val="20"/>
                <w:szCs w:val="20"/>
              </w:rPr>
              <w:t>От 200,01 Ом до 200 кОм,</w:t>
            </w:r>
          </w:p>
          <w:p w:rsidR="003A5FAF" w:rsidRPr="003A5FAF" w:rsidRDefault="003A5FAF" w:rsidP="003A5FAF">
            <w:pPr>
              <w:suppressAutoHyphens/>
              <w:spacing w:before="120"/>
              <w:jc w:val="both"/>
              <w:rPr>
                <w:sz w:val="20"/>
                <w:szCs w:val="20"/>
              </w:rPr>
            </w:pPr>
            <w:r w:rsidRPr="003A5FAF">
              <w:rPr>
                <w:sz w:val="20"/>
                <w:szCs w:val="20"/>
              </w:rPr>
              <w:t>От 200,01 кОм до 1200 кОм,</w:t>
            </w:r>
          </w:p>
          <w:p w:rsidR="003A5FAF" w:rsidRPr="003A5FAF" w:rsidRDefault="003A5FAF" w:rsidP="003A5FAF">
            <w:pPr>
              <w:suppressAutoHyphens/>
              <w:spacing w:before="120"/>
              <w:jc w:val="both"/>
              <w:rPr>
                <w:sz w:val="20"/>
                <w:szCs w:val="20"/>
              </w:rPr>
            </w:pPr>
            <w:r w:rsidRPr="003A5FAF">
              <w:rPr>
                <w:sz w:val="20"/>
                <w:szCs w:val="20"/>
              </w:rPr>
              <w:t>не более</w:t>
            </w:r>
          </w:p>
        </w:tc>
        <w:tc>
          <w:tcPr>
            <w:tcW w:w="3394" w:type="pct"/>
            <w:shd w:val="clear" w:color="auto" w:fill="auto"/>
          </w:tcPr>
          <w:p w:rsidR="003A5FAF" w:rsidRPr="003A5FAF" w:rsidRDefault="003A5FAF" w:rsidP="003A5FAF">
            <w:pPr>
              <w:suppressAutoHyphens/>
              <w:spacing w:before="120"/>
              <w:jc w:val="both"/>
              <w:rPr>
                <w:sz w:val="20"/>
                <w:szCs w:val="20"/>
              </w:rPr>
            </w:pPr>
            <w:r w:rsidRPr="003A5FAF">
              <w:rPr>
                <w:sz w:val="20"/>
                <w:szCs w:val="20"/>
              </w:rPr>
              <w:sym w:font="Symbol" w:char="F0B1"/>
            </w:r>
            <w:r w:rsidRPr="003A5FAF">
              <w:rPr>
                <w:sz w:val="20"/>
                <w:szCs w:val="20"/>
              </w:rPr>
              <w:t>(0,002 % + 2 мОм)</w:t>
            </w:r>
          </w:p>
          <w:p w:rsidR="003A5FAF" w:rsidRPr="003A5FAF" w:rsidRDefault="003A5FAF" w:rsidP="003A5FAF">
            <w:pPr>
              <w:suppressAutoHyphens/>
              <w:spacing w:before="120"/>
              <w:jc w:val="both"/>
              <w:rPr>
                <w:sz w:val="20"/>
                <w:szCs w:val="20"/>
              </w:rPr>
            </w:pPr>
            <w:r w:rsidRPr="003A5FAF">
              <w:rPr>
                <w:sz w:val="20"/>
                <w:szCs w:val="20"/>
              </w:rPr>
              <w:sym w:font="Symbol" w:char="F0B1"/>
            </w:r>
            <w:r w:rsidRPr="003A5FAF">
              <w:rPr>
                <w:sz w:val="20"/>
                <w:szCs w:val="20"/>
              </w:rPr>
              <w:t>0,003 %</w:t>
            </w:r>
          </w:p>
          <w:p w:rsidR="003A5FAF" w:rsidRPr="003A5FAF" w:rsidRDefault="003A5FAF" w:rsidP="003A5FAF">
            <w:pPr>
              <w:suppressAutoHyphens/>
              <w:spacing w:before="120"/>
              <w:jc w:val="both"/>
              <w:rPr>
                <w:sz w:val="20"/>
                <w:szCs w:val="20"/>
              </w:rPr>
            </w:pPr>
            <w:r w:rsidRPr="003A5FAF">
              <w:rPr>
                <w:sz w:val="20"/>
                <w:szCs w:val="20"/>
              </w:rPr>
              <w:sym w:font="Symbol" w:char="F0B1"/>
            </w:r>
            <w:r w:rsidRPr="003A5FAF">
              <w:rPr>
                <w:sz w:val="20"/>
                <w:szCs w:val="20"/>
              </w:rPr>
              <w:t>0,005 %</w:t>
            </w:r>
          </w:p>
        </w:tc>
      </w:tr>
      <w:tr w:rsidR="003A5FAF" w:rsidRPr="003A5FAF" w:rsidTr="005B7B10">
        <w:tc>
          <w:tcPr>
            <w:tcW w:w="1606" w:type="pct"/>
            <w:shd w:val="clear" w:color="auto" w:fill="auto"/>
          </w:tcPr>
          <w:p w:rsidR="003A5FAF" w:rsidRPr="003A5FAF" w:rsidRDefault="003A5FAF" w:rsidP="0087299F">
            <w:pPr>
              <w:rPr>
                <w:sz w:val="20"/>
                <w:szCs w:val="20"/>
                <w:lang w:eastAsia="en-US"/>
              </w:rPr>
            </w:pPr>
            <w:r w:rsidRPr="003A5FAF">
              <w:rPr>
                <w:sz w:val="20"/>
                <w:szCs w:val="20"/>
                <w:lang w:eastAsia="en-US"/>
              </w:rPr>
              <w:t>Диапазон рабочих сопротивлений, Ом не уже</w:t>
            </w:r>
          </w:p>
        </w:tc>
        <w:tc>
          <w:tcPr>
            <w:tcW w:w="3394" w:type="pct"/>
            <w:shd w:val="clear" w:color="auto" w:fill="auto"/>
          </w:tcPr>
          <w:p w:rsidR="003A5FAF" w:rsidRPr="003A5FAF" w:rsidRDefault="003A5FAF" w:rsidP="0087299F">
            <w:pPr>
              <w:rPr>
                <w:sz w:val="20"/>
                <w:szCs w:val="20"/>
                <w:lang w:eastAsia="en-US"/>
              </w:rPr>
            </w:pPr>
            <w:r w:rsidRPr="003A5FAF">
              <w:rPr>
                <w:sz w:val="20"/>
                <w:szCs w:val="20"/>
                <w:lang w:eastAsia="en-US"/>
              </w:rPr>
              <w:t>От 1 до 1 200 000</w:t>
            </w:r>
          </w:p>
        </w:tc>
      </w:tr>
      <w:tr w:rsidR="003A5FAF" w:rsidRPr="003A5FAF" w:rsidTr="005B7B10">
        <w:tc>
          <w:tcPr>
            <w:tcW w:w="1606" w:type="pct"/>
            <w:shd w:val="clear" w:color="auto" w:fill="auto"/>
          </w:tcPr>
          <w:p w:rsidR="003A5FAF" w:rsidRPr="003A5FAF" w:rsidRDefault="003A5FAF" w:rsidP="0087299F">
            <w:pPr>
              <w:rPr>
                <w:sz w:val="20"/>
                <w:szCs w:val="20"/>
                <w:lang w:eastAsia="en-US"/>
              </w:rPr>
            </w:pPr>
            <w:r w:rsidRPr="003A5FAF">
              <w:rPr>
                <w:sz w:val="20"/>
                <w:szCs w:val="20"/>
                <w:lang w:eastAsia="en-US"/>
              </w:rPr>
              <w:t>Номинальное значение напряжения сети питания переменного тока, В</w:t>
            </w:r>
          </w:p>
        </w:tc>
        <w:tc>
          <w:tcPr>
            <w:tcW w:w="3394" w:type="pct"/>
            <w:shd w:val="clear" w:color="auto" w:fill="auto"/>
          </w:tcPr>
          <w:p w:rsidR="003A5FAF" w:rsidRPr="003A5FAF" w:rsidRDefault="003A5FAF" w:rsidP="0087299F">
            <w:pPr>
              <w:rPr>
                <w:sz w:val="20"/>
                <w:szCs w:val="20"/>
                <w:lang w:eastAsia="en-US"/>
              </w:rPr>
            </w:pPr>
            <w:r w:rsidRPr="003A5FAF">
              <w:rPr>
                <w:sz w:val="20"/>
                <w:szCs w:val="20"/>
                <w:lang w:eastAsia="en-US"/>
              </w:rPr>
              <w:t>220</w:t>
            </w:r>
          </w:p>
        </w:tc>
      </w:tr>
      <w:tr w:rsidR="003A5FAF" w:rsidRPr="003A5FAF" w:rsidTr="005B7B10">
        <w:tc>
          <w:tcPr>
            <w:tcW w:w="1606" w:type="pct"/>
            <w:shd w:val="clear" w:color="auto" w:fill="auto"/>
          </w:tcPr>
          <w:p w:rsidR="003A5FAF" w:rsidRPr="003A5FAF" w:rsidRDefault="003A5FAF" w:rsidP="0087299F">
            <w:pPr>
              <w:rPr>
                <w:sz w:val="20"/>
                <w:szCs w:val="20"/>
                <w:lang w:eastAsia="en-US"/>
              </w:rPr>
            </w:pPr>
            <w:r w:rsidRPr="003A5FAF">
              <w:rPr>
                <w:sz w:val="20"/>
                <w:szCs w:val="20"/>
                <w:lang w:eastAsia="en-US"/>
              </w:rPr>
              <w:t>Масса, кг, не более</w:t>
            </w:r>
          </w:p>
        </w:tc>
        <w:tc>
          <w:tcPr>
            <w:tcW w:w="3394" w:type="pct"/>
            <w:shd w:val="clear" w:color="auto" w:fill="auto"/>
          </w:tcPr>
          <w:p w:rsidR="003A5FAF" w:rsidRPr="003A5FAF" w:rsidRDefault="003A5FAF" w:rsidP="0087299F">
            <w:pPr>
              <w:rPr>
                <w:sz w:val="20"/>
                <w:szCs w:val="20"/>
                <w:lang w:val="en-US" w:eastAsia="en-US"/>
              </w:rPr>
            </w:pPr>
            <w:r w:rsidRPr="003A5FAF">
              <w:rPr>
                <w:sz w:val="20"/>
                <w:szCs w:val="20"/>
                <w:lang w:val="en-US" w:eastAsia="en-US"/>
              </w:rPr>
              <w:t>6</w:t>
            </w:r>
          </w:p>
        </w:tc>
      </w:tr>
    </w:tbl>
    <w:p w:rsidR="003A5FAF" w:rsidRPr="003A5FAF" w:rsidRDefault="003A5FAF" w:rsidP="003A5FAF">
      <w:pPr>
        <w:suppressAutoHyphens/>
        <w:spacing w:before="120"/>
        <w:jc w:val="both"/>
        <w:rPr>
          <w:sz w:val="20"/>
          <w:szCs w:val="20"/>
        </w:rPr>
      </w:pPr>
      <w:r w:rsidRPr="003A5FAF">
        <w:rPr>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
    <w:p w:rsidR="003A5FAF" w:rsidRPr="003A5FAF" w:rsidRDefault="003A5FAF" w:rsidP="003A5FAF">
      <w:pPr>
        <w:suppressAutoHyphens/>
        <w:spacing w:before="120"/>
        <w:jc w:val="both"/>
        <w:rPr>
          <w:b/>
          <w:sz w:val="20"/>
          <w:szCs w:val="20"/>
        </w:rPr>
      </w:pPr>
      <w:r w:rsidRPr="003A5FAF">
        <w:rPr>
          <w:b/>
          <w:sz w:val="20"/>
          <w:szCs w:val="20"/>
        </w:rPr>
        <w:t xml:space="preserve">6. Требования по комплекту поставки: </w:t>
      </w:r>
      <w:r>
        <w:rPr>
          <w:b/>
          <w:sz w:val="20"/>
          <w:szCs w:val="20"/>
        </w:rPr>
        <w:t>6 комплектов</w:t>
      </w:r>
    </w:p>
    <w:p w:rsidR="003A5FAF" w:rsidRPr="003A5FAF" w:rsidRDefault="003A5FAF" w:rsidP="003A5FAF">
      <w:pPr>
        <w:spacing w:after="120"/>
        <w:rPr>
          <w:sz w:val="20"/>
          <w:szCs w:val="20"/>
        </w:rPr>
      </w:pPr>
      <w:r>
        <w:rPr>
          <w:sz w:val="20"/>
          <w:szCs w:val="20"/>
        </w:rPr>
        <w:t>Состав одного комплекта</w:t>
      </w:r>
      <w:r w:rsidRPr="003A5FAF">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2469"/>
        <w:gridCol w:w="6177"/>
      </w:tblGrid>
      <w:tr w:rsidR="003A5FAF" w:rsidRPr="003A5FAF" w:rsidTr="003A5FAF">
        <w:trPr>
          <w:trHeight w:val="373"/>
        </w:trPr>
        <w:tc>
          <w:tcPr>
            <w:tcW w:w="483"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jc w:val="center"/>
              <w:rPr>
                <w:sz w:val="20"/>
                <w:szCs w:val="20"/>
              </w:rPr>
            </w:pPr>
            <w:r w:rsidRPr="003A5FAF">
              <w:rPr>
                <w:sz w:val="20"/>
                <w:szCs w:val="20"/>
              </w:rPr>
              <w:t>№ п/п</w:t>
            </w:r>
          </w:p>
        </w:tc>
        <w:tc>
          <w:tcPr>
            <w:tcW w:w="1290"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jc w:val="center"/>
              <w:rPr>
                <w:sz w:val="20"/>
                <w:szCs w:val="20"/>
              </w:rPr>
            </w:pPr>
            <w:r w:rsidRPr="003A5FAF">
              <w:rPr>
                <w:sz w:val="20"/>
                <w:szCs w:val="20"/>
              </w:rPr>
              <w:t>Наименование</w:t>
            </w:r>
          </w:p>
        </w:tc>
        <w:tc>
          <w:tcPr>
            <w:tcW w:w="3227"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jc w:val="center"/>
              <w:rPr>
                <w:sz w:val="20"/>
                <w:szCs w:val="20"/>
              </w:rPr>
            </w:pPr>
            <w:r w:rsidRPr="003A5FAF">
              <w:rPr>
                <w:sz w:val="20"/>
                <w:szCs w:val="20"/>
              </w:rPr>
              <w:t>Комплектация</w:t>
            </w:r>
          </w:p>
        </w:tc>
      </w:tr>
      <w:tr w:rsidR="003A5FAF" w:rsidRPr="003A5FAF" w:rsidTr="003A5FAF">
        <w:tc>
          <w:tcPr>
            <w:tcW w:w="483"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numPr>
                <w:ilvl w:val="0"/>
                <w:numId w:val="6"/>
              </w:numPr>
              <w:jc w:val="center"/>
              <w:rPr>
                <w:sz w:val="20"/>
                <w:szCs w:val="20"/>
              </w:rPr>
            </w:pPr>
          </w:p>
        </w:tc>
        <w:tc>
          <w:tcPr>
            <w:tcW w:w="1290"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rPr>
                <w:sz w:val="20"/>
                <w:szCs w:val="20"/>
              </w:rPr>
            </w:pPr>
            <w:r w:rsidRPr="003A5FAF">
              <w:rPr>
                <w:bCs/>
                <w:sz w:val="20"/>
                <w:szCs w:val="20"/>
              </w:rPr>
              <w:t>Магазин сопротивлений программируемый</w:t>
            </w:r>
          </w:p>
        </w:tc>
        <w:tc>
          <w:tcPr>
            <w:tcW w:w="3227"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rPr>
                <w:sz w:val="20"/>
                <w:szCs w:val="20"/>
              </w:rPr>
            </w:pPr>
            <w:r w:rsidRPr="003A5FAF">
              <w:rPr>
                <w:sz w:val="20"/>
                <w:szCs w:val="20"/>
              </w:rPr>
              <w:t>Магазин сопр</w:t>
            </w:r>
            <w:r>
              <w:rPr>
                <w:sz w:val="20"/>
                <w:szCs w:val="20"/>
              </w:rPr>
              <w:t>о</w:t>
            </w:r>
            <w:r w:rsidRPr="003A5FAF">
              <w:rPr>
                <w:sz w:val="20"/>
                <w:szCs w:val="20"/>
              </w:rPr>
              <w:t>тивлений – 1 шт.</w:t>
            </w:r>
          </w:p>
          <w:p w:rsidR="003A5FAF" w:rsidRPr="003A5FAF" w:rsidRDefault="003A5FAF" w:rsidP="003A5FAF">
            <w:pPr>
              <w:rPr>
                <w:sz w:val="20"/>
                <w:szCs w:val="20"/>
              </w:rPr>
            </w:pPr>
            <w:r w:rsidRPr="003A5FAF">
              <w:rPr>
                <w:sz w:val="20"/>
                <w:szCs w:val="20"/>
              </w:rPr>
              <w:t>Блок питания – 1 шт.</w:t>
            </w:r>
          </w:p>
          <w:p w:rsidR="003A5FAF" w:rsidRPr="003A5FAF" w:rsidRDefault="003A5FAF" w:rsidP="003A5FAF">
            <w:pPr>
              <w:rPr>
                <w:sz w:val="20"/>
                <w:szCs w:val="20"/>
              </w:rPr>
            </w:pPr>
            <w:r w:rsidRPr="003A5FAF">
              <w:rPr>
                <w:sz w:val="20"/>
                <w:szCs w:val="20"/>
              </w:rPr>
              <w:t xml:space="preserve">Кабель </w:t>
            </w:r>
            <w:r w:rsidRPr="003A5FAF">
              <w:rPr>
                <w:sz w:val="20"/>
                <w:szCs w:val="20"/>
                <w:lang w:val="en-US"/>
              </w:rPr>
              <w:t>RS</w:t>
            </w:r>
            <w:r w:rsidRPr="003A5FAF">
              <w:rPr>
                <w:sz w:val="20"/>
                <w:szCs w:val="20"/>
              </w:rPr>
              <w:t>232 – 1 шт.</w:t>
            </w:r>
          </w:p>
          <w:p w:rsidR="003A5FAF" w:rsidRPr="003A5FAF" w:rsidRDefault="003A5FAF" w:rsidP="003A5FAF">
            <w:pPr>
              <w:rPr>
                <w:sz w:val="20"/>
                <w:szCs w:val="20"/>
              </w:rPr>
            </w:pPr>
            <w:r w:rsidRPr="003A5FAF">
              <w:rPr>
                <w:sz w:val="20"/>
                <w:szCs w:val="20"/>
              </w:rPr>
              <w:t>Цифровой носитель с документацией и ПО – 1 шт</w:t>
            </w:r>
            <w:r w:rsidR="009C6B65">
              <w:rPr>
                <w:sz w:val="20"/>
                <w:szCs w:val="20"/>
              </w:rPr>
              <w:t>.</w:t>
            </w:r>
          </w:p>
          <w:p w:rsidR="003A5FAF" w:rsidRPr="003A5FAF" w:rsidRDefault="003A5FAF" w:rsidP="003A5FAF">
            <w:pPr>
              <w:rPr>
                <w:sz w:val="20"/>
                <w:szCs w:val="20"/>
              </w:rPr>
            </w:pPr>
            <w:r w:rsidRPr="003A5FAF">
              <w:rPr>
                <w:sz w:val="20"/>
                <w:szCs w:val="20"/>
              </w:rPr>
              <w:t>Руководство по эксплуатации на русском языке – 1 шт.</w:t>
            </w:r>
          </w:p>
          <w:p w:rsidR="003A5FAF" w:rsidRPr="003A5FAF" w:rsidRDefault="003A5FAF" w:rsidP="003A5FAF">
            <w:pPr>
              <w:rPr>
                <w:sz w:val="20"/>
                <w:szCs w:val="20"/>
              </w:rPr>
            </w:pPr>
            <w:r w:rsidRPr="003A5FAF">
              <w:rPr>
                <w:sz w:val="20"/>
                <w:szCs w:val="20"/>
              </w:rPr>
              <w:t>Методика поверки  – 1 шт.</w:t>
            </w:r>
          </w:p>
          <w:p w:rsidR="003A5FAF" w:rsidRPr="003A5FAF" w:rsidRDefault="003A5FAF" w:rsidP="003A5FAF">
            <w:pPr>
              <w:rPr>
                <w:sz w:val="20"/>
                <w:szCs w:val="20"/>
              </w:rPr>
            </w:pPr>
            <w:r w:rsidRPr="003A5FAF">
              <w:rPr>
                <w:sz w:val="20"/>
                <w:szCs w:val="20"/>
              </w:rPr>
              <w:t>Свидетельство об утверждении типа и</w:t>
            </w:r>
          </w:p>
          <w:p w:rsidR="003A5FAF" w:rsidRPr="003A5FAF" w:rsidRDefault="003A5FAF" w:rsidP="003A5FAF">
            <w:pPr>
              <w:rPr>
                <w:sz w:val="20"/>
                <w:szCs w:val="20"/>
              </w:rPr>
            </w:pPr>
            <w:r w:rsidRPr="003A5FAF">
              <w:rPr>
                <w:sz w:val="20"/>
                <w:szCs w:val="20"/>
              </w:rPr>
              <w:lastRenderedPageBreak/>
              <w:t>описание типа (Копии) – 1 шт.</w:t>
            </w:r>
          </w:p>
          <w:p w:rsidR="003A5FAF" w:rsidRPr="003A5FAF" w:rsidRDefault="003A5FAF" w:rsidP="003A5FAF">
            <w:pPr>
              <w:rPr>
                <w:sz w:val="20"/>
                <w:szCs w:val="20"/>
              </w:rPr>
            </w:pPr>
            <w:r w:rsidRPr="003A5FAF">
              <w:rPr>
                <w:sz w:val="20"/>
                <w:szCs w:val="20"/>
              </w:rPr>
              <w:t>Свидетельство о поверке – 1 шт.</w:t>
            </w:r>
          </w:p>
        </w:tc>
      </w:tr>
    </w:tbl>
    <w:p w:rsidR="003A5FAF" w:rsidRPr="003A5FAF" w:rsidRDefault="003A5FAF" w:rsidP="003A5FAF">
      <w:pPr>
        <w:pBdr>
          <w:top w:val="nil"/>
          <w:left w:val="nil"/>
          <w:bottom w:val="nil"/>
          <w:right w:val="nil"/>
          <w:between w:val="nil"/>
          <w:bar w:val="nil"/>
        </w:pBdr>
        <w:rPr>
          <w:rFonts w:eastAsia="Calibri" w:cs="Calibri"/>
          <w:color w:val="000000"/>
          <w:sz w:val="20"/>
          <w:szCs w:val="20"/>
          <w:u w:color="000000"/>
          <w:bdr w:val="nil"/>
        </w:rPr>
      </w:pPr>
    </w:p>
    <w:p w:rsidR="003A5FAF" w:rsidRPr="003A5FAF" w:rsidRDefault="003A5FAF" w:rsidP="003A5FAF">
      <w:pPr>
        <w:jc w:val="both"/>
        <w:rPr>
          <w:b/>
          <w:sz w:val="20"/>
          <w:szCs w:val="20"/>
        </w:rPr>
      </w:pPr>
      <w:r w:rsidRPr="003A5FAF">
        <w:rPr>
          <w:b/>
          <w:sz w:val="20"/>
          <w:szCs w:val="20"/>
        </w:rPr>
        <w:t xml:space="preserve">7. Требования к проведению пусконаладочных работ (при наличии): </w:t>
      </w:r>
      <w:r w:rsidRPr="003A5FAF">
        <w:rPr>
          <w:sz w:val="20"/>
          <w:szCs w:val="20"/>
        </w:rPr>
        <w:t>нет</w:t>
      </w:r>
    </w:p>
    <w:p w:rsidR="003A5FAF" w:rsidRPr="003A5FAF" w:rsidRDefault="003A5FAF" w:rsidP="003A5FAF">
      <w:pPr>
        <w:jc w:val="both"/>
        <w:rPr>
          <w:b/>
          <w:sz w:val="20"/>
          <w:szCs w:val="20"/>
        </w:rPr>
      </w:pPr>
    </w:p>
    <w:p w:rsidR="003A5FAF" w:rsidRPr="003A5FAF" w:rsidRDefault="003A5FAF" w:rsidP="003A5FAF">
      <w:pPr>
        <w:jc w:val="both"/>
        <w:rPr>
          <w:b/>
          <w:sz w:val="20"/>
          <w:szCs w:val="20"/>
        </w:rPr>
      </w:pPr>
      <w:r w:rsidRPr="003A5FAF">
        <w:rPr>
          <w:b/>
          <w:sz w:val="20"/>
          <w:szCs w:val="20"/>
        </w:rPr>
        <w:t xml:space="preserve">8. Общие эксплуатационные и технические требования к поставляемому товару (работам, услугам): </w:t>
      </w:r>
    </w:p>
    <w:p w:rsidR="003A5FAF" w:rsidRPr="003A5FAF" w:rsidRDefault="003A5FAF" w:rsidP="003A5FAF">
      <w:pPr>
        <w:spacing w:after="120"/>
        <w:jc w:val="both"/>
        <w:rPr>
          <w:sz w:val="20"/>
          <w:szCs w:val="20"/>
        </w:rPr>
      </w:pPr>
      <w:r w:rsidRPr="003A5FAF">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3A5FAF" w:rsidRPr="003A5FAF" w:rsidRDefault="003A5FAF" w:rsidP="003A5FAF">
      <w:pPr>
        <w:spacing w:after="120"/>
        <w:rPr>
          <w:b/>
          <w:sz w:val="20"/>
          <w:szCs w:val="20"/>
        </w:rPr>
      </w:pPr>
      <w:r w:rsidRPr="003A5FAF">
        <w:rPr>
          <w:b/>
          <w:sz w:val="20"/>
          <w:szCs w:val="20"/>
        </w:rPr>
        <w:t>9. Требования к гарантийному и техническому обслуживанию товара (работ, услуг):</w:t>
      </w:r>
    </w:p>
    <w:p w:rsidR="003A5FAF" w:rsidRPr="003A5FAF" w:rsidRDefault="003A5FAF" w:rsidP="003A5FAF">
      <w:pPr>
        <w:spacing w:after="120"/>
        <w:jc w:val="both"/>
        <w:rPr>
          <w:sz w:val="20"/>
          <w:szCs w:val="20"/>
        </w:rPr>
      </w:pPr>
      <w:r w:rsidRPr="003A5FAF">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3A5FAF" w:rsidRPr="003A5FAF" w:rsidRDefault="003A5FAF" w:rsidP="003A5FAF">
      <w:pPr>
        <w:jc w:val="both"/>
        <w:rPr>
          <w:b/>
          <w:sz w:val="20"/>
          <w:szCs w:val="20"/>
        </w:rPr>
      </w:pPr>
      <w:r w:rsidRPr="003A5FAF">
        <w:rPr>
          <w:b/>
          <w:sz w:val="20"/>
          <w:szCs w:val="20"/>
        </w:rPr>
        <w:t xml:space="preserve">10. Требования к упаковке: </w:t>
      </w:r>
    </w:p>
    <w:p w:rsidR="003A5FAF" w:rsidRPr="003A5FAF" w:rsidRDefault="003A5FAF" w:rsidP="003A5FAF">
      <w:pPr>
        <w:spacing w:after="120"/>
        <w:jc w:val="both"/>
        <w:rPr>
          <w:sz w:val="20"/>
          <w:szCs w:val="20"/>
        </w:rPr>
      </w:pPr>
      <w:r w:rsidRPr="003A5FAF">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3A5FAF" w:rsidRPr="003A5FAF" w:rsidRDefault="003A5FAF" w:rsidP="003A5FAF">
      <w:pPr>
        <w:jc w:val="both"/>
        <w:rPr>
          <w:b/>
          <w:sz w:val="20"/>
          <w:szCs w:val="20"/>
        </w:rPr>
      </w:pPr>
      <w:r w:rsidRPr="003A5FAF">
        <w:rPr>
          <w:b/>
          <w:sz w:val="20"/>
          <w:szCs w:val="20"/>
        </w:rPr>
        <w:t xml:space="preserve">11. Прочие дополнительные требования к товару: </w:t>
      </w:r>
    </w:p>
    <w:p w:rsidR="003A5FAF" w:rsidRPr="003A5FAF" w:rsidRDefault="003A5FAF" w:rsidP="003A5FAF">
      <w:pPr>
        <w:spacing w:after="120"/>
        <w:jc w:val="both"/>
        <w:rPr>
          <w:sz w:val="20"/>
          <w:szCs w:val="20"/>
        </w:rPr>
      </w:pPr>
      <w:r w:rsidRPr="003A5FAF">
        <w:rPr>
          <w:sz w:val="20"/>
          <w:szCs w:val="20"/>
        </w:rPr>
        <w:t>В случае ремонта средства измерений по гарантии первичная поверка после ремонта проводится за счет поставщика.</w:t>
      </w:r>
    </w:p>
    <w:p w:rsidR="003A5FAF" w:rsidRPr="003A5FAF" w:rsidRDefault="003A5FAF" w:rsidP="003A5FAF">
      <w:pPr>
        <w:spacing w:after="120"/>
        <w:jc w:val="both"/>
        <w:rPr>
          <w:sz w:val="20"/>
          <w:szCs w:val="20"/>
        </w:rPr>
      </w:pPr>
      <w:r w:rsidRPr="003A5FAF">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3A5FAF" w:rsidRPr="003A5FAF" w:rsidRDefault="003A5FAF" w:rsidP="003A5FAF">
      <w:pPr>
        <w:spacing w:after="120"/>
        <w:rPr>
          <w:sz w:val="20"/>
          <w:szCs w:val="20"/>
          <w:u w:val="single"/>
        </w:rPr>
      </w:pPr>
      <w:r w:rsidRPr="003A5FAF">
        <w:rPr>
          <w:sz w:val="20"/>
          <w:szCs w:val="20"/>
        </w:rPr>
        <w:t xml:space="preserve">Выпуск не ранее </w:t>
      </w:r>
      <w:smartTag w:uri="urn:schemas-microsoft-com:office:smarttags" w:element="metricconverter">
        <w:smartTagPr>
          <w:attr w:name="ProductID" w:val="2022 г"/>
        </w:smartTagPr>
        <w:r w:rsidRPr="003A5FAF">
          <w:rPr>
            <w:sz w:val="20"/>
            <w:szCs w:val="20"/>
          </w:rPr>
          <w:t>2022 г</w:t>
        </w:r>
      </w:smartTag>
      <w:r w:rsidRPr="003A5FAF">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FE48BD">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FE48BD">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091DAF">
      <w:rPr>
        <w:b/>
        <w:bCs/>
        <w:sz w:val="20"/>
        <w:szCs w:val="20"/>
      </w:rPr>
      <w:t>71</w:t>
    </w:r>
    <w:r w:rsidR="003A5FAF">
      <w:rPr>
        <w:b/>
        <w:bCs/>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11">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0"/>
  </w:num>
  <w:num w:numId="6">
    <w:abstractNumId w:val="6"/>
  </w:num>
  <w:num w:numId="7">
    <w:abstractNumId w:val="13"/>
  </w:num>
  <w:num w:numId="8">
    <w:abstractNumId w:val="12"/>
  </w:num>
  <w:num w:numId="9">
    <w:abstractNumId w:val="11"/>
  </w:num>
  <w:num w:numId="10">
    <w:abstractNumId w:val="1"/>
  </w:num>
  <w:num w:numId="11">
    <w:abstractNumId w:val="2"/>
  </w:num>
  <w:num w:numId="12">
    <w:abstractNumId w:val="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80630"/>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5FAF"/>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299F"/>
    <w:rsid w:val="00876B04"/>
    <w:rsid w:val="00881092"/>
    <w:rsid w:val="008860FC"/>
    <w:rsid w:val="00891301"/>
    <w:rsid w:val="00891C03"/>
    <w:rsid w:val="008A509E"/>
    <w:rsid w:val="008C5FF9"/>
    <w:rsid w:val="008E592E"/>
    <w:rsid w:val="008E6690"/>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C6B65"/>
    <w:rsid w:val="009D54BF"/>
    <w:rsid w:val="009E655D"/>
    <w:rsid w:val="00A26B13"/>
    <w:rsid w:val="00A4178F"/>
    <w:rsid w:val="00A45D52"/>
    <w:rsid w:val="00A639B7"/>
    <w:rsid w:val="00A75267"/>
    <w:rsid w:val="00A75AF8"/>
    <w:rsid w:val="00A9335B"/>
    <w:rsid w:val="00A9425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56840"/>
    <w:rsid w:val="00C603DE"/>
    <w:rsid w:val="00C705C3"/>
    <w:rsid w:val="00C858F9"/>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E422C"/>
    <w:rsid w:val="00FE48BD"/>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632E-3CC1-4717-8420-B258915F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53</cp:revision>
  <cp:lastPrinted>2018-11-23T13:33:00Z</cp:lastPrinted>
  <dcterms:created xsi:type="dcterms:W3CDTF">2017-03-15T15:27:00Z</dcterms:created>
  <dcterms:modified xsi:type="dcterms:W3CDTF">2022-10-27T08:59:00Z</dcterms:modified>
</cp:coreProperties>
</file>